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290" w:rsidRDefault="00781ABB" w:rsidP="00781A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81ABB">
        <w:rPr>
          <w:rFonts w:ascii="Times New Roman" w:hAnsi="Times New Roman" w:cs="Times New Roman"/>
          <w:b/>
          <w:sz w:val="28"/>
          <w:szCs w:val="28"/>
        </w:rPr>
        <w:t>Функции АИС «Учет и распределение жилья»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сбор, контроль и актуализация сведений о жилом фонде, находящемся на территории административного образования;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ind w:left="927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домов;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жилых помещений;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закреплений комнат общежитий за организациями;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договоров о предоставлении жилого помещения;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учет граждан, проживающих в жилых помещениях;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учета ветхого и аварийного жилья;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свободного жилищного фонда;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сведений о форме управления объектами жилого фонда;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сведений о гражданах и их семьях, проживающих в жилых помещениях;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ведение сведений о жилищных программах, действующих на территории муниципального  образования; 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реестра граждан, нуждающихся в улучшении жилищных условий;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ведение сведений об очередях и гражданах, участвующих в жилищных программах  муниципального образования; 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поиск информации, её систематизация по заданным параметрам; 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формирование отчетных статистических и аналитических форм;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справочников и классификаторов;</w:t>
      </w:r>
    </w:p>
    <w:p w:rsidR="00781ABB" w:rsidRPr="00781ABB" w:rsidRDefault="00781ABB" w:rsidP="00781A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Arial"/>
          <w:sz w:val="28"/>
          <w:szCs w:val="28"/>
          <w:lang w:eastAsia="ru-RU"/>
        </w:rPr>
        <w:t>ведение списка пользователей и настройка прав доступа</w:t>
      </w:r>
    </w:p>
    <w:p w:rsidR="00781ABB" w:rsidRDefault="00781ABB" w:rsidP="00781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1ABB" w:rsidRDefault="00781ABB" w:rsidP="00781A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Конкурентные преимущества </w:t>
      </w:r>
      <w:r w:rsidRPr="00781ABB">
        <w:rPr>
          <w:rFonts w:ascii="Times New Roman" w:hAnsi="Times New Roman" w:cs="Times New Roman"/>
          <w:b/>
          <w:sz w:val="28"/>
          <w:szCs w:val="28"/>
        </w:rPr>
        <w:t>АИС «Учет и распределение жилья»</w:t>
      </w:r>
    </w:p>
    <w:p w:rsidR="00F32768" w:rsidRDefault="00781ABB" w:rsidP="00781A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1AB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позволяет значительно повысить эффективность работы органов жилищной политики, реализовать качественное предоставление услуг гражданам, имеющим законное право на улучшение условий проживания.</w:t>
      </w:r>
    </w:p>
    <w:p w:rsidR="00781ABB" w:rsidRDefault="00781ABB" w:rsidP="00781A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781A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768" w:rsidRPr="00F32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Установка АИС «Учет и распределение жилья» </w:t>
      </w:r>
      <w:r w:rsidR="00F32768" w:rsidRPr="00F3276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рабочих местах</w:t>
      </w:r>
      <w:r w:rsidR="00F32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пользователей</w:t>
      </w:r>
      <w:r w:rsidR="00F32768" w:rsidRPr="00F327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32768" w:rsidRPr="00F3276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 достичь высокого уровня автоматизации процессов накопления, обработки и хранения информации.</w:t>
      </w:r>
    </w:p>
    <w:p w:rsidR="00AD0F7E" w:rsidRPr="00781ABB" w:rsidRDefault="00AD0F7E" w:rsidP="00781AB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0F7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системе реализована клиент-серверная технология, что позволяет работать неограниченному количеству пользователей на единой базе данных.</w:t>
      </w:r>
    </w:p>
    <w:p w:rsidR="00781ABB" w:rsidRPr="00781ABB" w:rsidRDefault="00781ABB" w:rsidP="00781AB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781ABB" w:rsidRPr="00781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5764A"/>
    <w:multiLevelType w:val="singleLevel"/>
    <w:tmpl w:val="784438E0"/>
    <w:lvl w:ilvl="0">
      <w:start w:val="1"/>
      <w:numFmt w:val="bullet"/>
      <w:lvlText w:val="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ABB"/>
    <w:rsid w:val="005075AB"/>
    <w:rsid w:val="00781ABB"/>
    <w:rsid w:val="00AD0F7E"/>
    <w:rsid w:val="00E05D40"/>
    <w:rsid w:val="00F3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Кусенко Лариса Васильевна</dc:creator>
  <cp:lastModifiedBy>Кусенко Лариса Васильевна</cp:lastModifiedBy>
  <cp:revision>1</cp:revision>
  <dcterms:created xsi:type="dcterms:W3CDTF">2026-03-25T11:10:00Z</dcterms:created>
  <dcterms:modified xsi:type="dcterms:W3CDTF">2026-03-25T13:31:00Z</dcterms:modified>
</cp:coreProperties>
</file>